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E8" w:rsidRPr="00083BB7" w:rsidRDefault="00EC00E8" w:rsidP="00EC00E8">
      <w:pPr>
        <w:autoSpaceDE w:val="0"/>
        <w:autoSpaceDN w:val="0"/>
        <w:adjustRightInd w:val="0"/>
        <w:jc w:val="center"/>
        <w:rPr>
          <w:rFonts w:ascii="Book Antiqua" w:hAnsi="Book Antiqua" w:cs="Arial"/>
          <w:b/>
          <w:bCs/>
        </w:rPr>
      </w:pPr>
      <w:r w:rsidRPr="00083BB7">
        <w:rPr>
          <w:rFonts w:ascii="Book Antiqua" w:hAnsi="Book Antiqua" w:cs="Arial"/>
          <w:b/>
          <w:bCs/>
        </w:rPr>
        <w:t>LIST OF POTENTIAL FOOD PROCESSING OPERATIONS</w:t>
      </w:r>
    </w:p>
    <w:p w:rsidR="00EC00E8" w:rsidRPr="00083BB7" w:rsidRDefault="00EC00E8" w:rsidP="00EC00E8">
      <w:pPr>
        <w:autoSpaceDE w:val="0"/>
        <w:autoSpaceDN w:val="0"/>
        <w:adjustRightInd w:val="0"/>
        <w:jc w:val="center"/>
        <w:rPr>
          <w:rFonts w:ascii="Book Antiqua" w:hAnsi="Book Antiqua" w:cs="Arial"/>
          <w:b/>
          <w:bCs/>
        </w:rPr>
      </w:pPr>
      <w:r w:rsidRPr="00083BB7">
        <w:rPr>
          <w:rFonts w:ascii="Book Antiqua" w:hAnsi="Book Antiqua" w:cs="Arial"/>
          <w:b/>
          <w:bCs/>
        </w:rPr>
        <w:t>SANITATION &amp; FOOD SAFETY PROBLEMS</w:t>
      </w:r>
    </w:p>
    <w:p w:rsidR="00EC00E8" w:rsidRPr="00083BB7" w:rsidRDefault="00EC00E8" w:rsidP="00EC00E8">
      <w:pPr>
        <w:autoSpaceDE w:val="0"/>
        <w:autoSpaceDN w:val="0"/>
        <w:adjustRightInd w:val="0"/>
        <w:jc w:val="center"/>
        <w:rPr>
          <w:rFonts w:ascii="Book Antiqua" w:hAnsi="Book Antiqua" w:cs="Arial"/>
          <w:b/>
          <w:bCs/>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 Facilities, ingredients and packaging supplies, and processed foods shall be free of:</w:t>
      </w:r>
    </w:p>
    <w:p w:rsidR="00EC00E8" w:rsidRPr="00083BB7" w:rsidRDefault="00EC00E8" w:rsidP="00083BB7">
      <w:pPr>
        <w:autoSpaceDE w:val="0"/>
        <w:autoSpaceDN w:val="0"/>
        <w:adjustRightInd w:val="0"/>
        <w:ind w:left="720"/>
        <w:rPr>
          <w:rFonts w:ascii="Book Antiqua" w:hAnsi="Book Antiqua" w:cs="Arial"/>
          <w:sz w:val="20"/>
          <w:szCs w:val="20"/>
        </w:rPr>
      </w:pPr>
      <w:r w:rsidRPr="00083BB7">
        <w:rPr>
          <w:rFonts w:ascii="Book Antiqua" w:hAnsi="Book Antiqua" w:cs="Arial"/>
          <w:sz w:val="20"/>
          <w:szCs w:val="20"/>
        </w:rPr>
        <w:t>a. Insects (such as flies, cockroaches, worms, etc), insect parts (in excess of allowable limits), and insect eggs</w:t>
      </w:r>
    </w:p>
    <w:p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b. Rodents (such as rats &amp; mice)</w:t>
      </w:r>
    </w:p>
    <w:p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c. Birds</w:t>
      </w:r>
    </w:p>
    <w:p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d. Domestic Animals (such as Cats &amp; Dogs)</w:t>
      </w:r>
    </w:p>
    <w:p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e. Fecal droppings or urinary discharges from any of the above</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 Hole in walls or window screens are not permitted (as they may allow entry of insects or rodents)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 Cracks or spacing under doors or windows are not permitted</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4. Open outside doors or windows without screens or air curtains are not permitted</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5. Rodent control programs are required (including traps or baits)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6. Open-top trash containers (inside or outside) are required to be covered</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7. Rust, rough solder and seams on processing equipment contacting foods are not allowed</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8. Proper temperature control of processes throughout the facility is required, such as:</w:t>
      </w:r>
    </w:p>
    <w:p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a. Cooler storage temperatures</w:t>
      </w:r>
    </w:p>
    <w:p w:rsidR="00EC00E8" w:rsidRPr="00083BB7" w:rsidRDefault="00EC00E8" w:rsidP="00083BB7">
      <w:pPr>
        <w:autoSpaceDE w:val="0"/>
        <w:autoSpaceDN w:val="0"/>
        <w:adjustRightInd w:val="0"/>
        <w:ind w:firstLine="720"/>
        <w:rPr>
          <w:rFonts w:ascii="Book Antiqua" w:hAnsi="Book Antiqua" w:cs="Arial"/>
          <w:sz w:val="20"/>
          <w:szCs w:val="20"/>
        </w:rPr>
      </w:pPr>
      <w:r w:rsidRPr="00083BB7">
        <w:rPr>
          <w:rFonts w:ascii="Book Antiqua" w:hAnsi="Book Antiqua" w:cs="Arial"/>
          <w:sz w:val="20"/>
          <w:szCs w:val="20"/>
        </w:rPr>
        <w:t>b. Freezer storage temperatures</w:t>
      </w:r>
    </w:p>
    <w:p w:rsidR="00EC00E8" w:rsidRPr="00083BB7" w:rsidRDefault="00EC00E8" w:rsidP="00083BB7">
      <w:pPr>
        <w:autoSpaceDE w:val="0"/>
        <w:autoSpaceDN w:val="0"/>
        <w:adjustRightInd w:val="0"/>
        <w:ind w:left="720"/>
        <w:rPr>
          <w:rFonts w:ascii="Book Antiqua" w:hAnsi="Book Antiqua" w:cs="Arial"/>
          <w:sz w:val="20"/>
          <w:szCs w:val="20"/>
        </w:rPr>
      </w:pPr>
      <w:r w:rsidRPr="00083BB7">
        <w:rPr>
          <w:rFonts w:ascii="Book Antiqua" w:hAnsi="Book Antiqua" w:cs="Arial"/>
          <w:sz w:val="20"/>
          <w:szCs w:val="20"/>
        </w:rPr>
        <w:t>c. Frozen ingredients may be thawed prior to use, but containers cannot be dripping moisture or other liquids prior to usage</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10. Equipment, facilities, walls and floors, and overhead utilities must be dirt, dust, mold, or otherwise contamination-free</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11. Equipment or utilities above the processing line shall not drop anything into the food line (such as grease, water, dust, or dirt on equipment or food)</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12. All parts of a disassembled processing equipment line shall be cleaned immediately after usage and stored on clean racks (off floor) when not in use</w:t>
      </w: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(Any contact with floor shall be considered re-contamination)</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13. All food contact surfaces shall be constructed of heavy stainless steel, or of food grade quality sanitary plastic or rubber</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14. All overhead lights shall be shielded to avoid glass breakage and contamination</w:t>
      </w:r>
      <w:r w:rsidR="00083BB7">
        <w:rPr>
          <w:rFonts w:ascii="Book Antiqua" w:hAnsi="Book Antiqua" w:cs="Arial"/>
          <w:sz w:val="20"/>
          <w:szCs w:val="20"/>
        </w:rPr>
        <w:t xml:space="preserve"> </w:t>
      </w:r>
      <w:r w:rsidRPr="00083BB7">
        <w:rPr>
          <w:rFonts w:ascii="Book Antiqua" w:hAnsi="Book Antiqua" w:cs="Arial"/>
          <w:sz w:val="20"/>
          <w:szCs w:val="20"/>
        </w:rPr>
        <w:t>of foods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15. All processing cooking vessels shall be covered whenever possible, to pr</w:t>
      </w:r>
      <w:r w:rsidR="00083BB7">
        <w:rPr>
          <w:rFonts w:ascii="Book Antiqua" w:hAnsi="Book Antiqua" w:cs="Arial"/>
          <w:sz w:val="20"/>
          <w:szCs w:val="20"/>
        </w:rPr>
        <w:t xml:space="preserve">event contamination and control </w:t>
      </w:r>
      <w:bookmarkStart w:id="0" w:name="_GoBack"/>
      <w:bookmarkEnd w:id="0"/>
      <w:r w:rsidRPr="00083BB7">
        <w:rPr>
          <w:rFonts w:ascii="Book Antiqua" w:hAnsi="Book Antiqua" w:cs="Arial"/>
          <w:sz w:val="20"/>
          <w:szCs w:val="20"/>
        </w:rPr>
        <w:t>temperatures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16. All processing room walls shall be constructed of washable, waterproof materials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lastRenderedPageBreak/>
        <w:t>17. All raw ingredients shall be sound and wholesome</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18. Food handling employees must wear hairnets and/or beard nets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19. Food employees must not touch ready-to-eat foods with their bare hands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20. Food handling employees must wash their hands prior to starting work, after picking up anything from the floor, after every visit to the toilet or at any other time whereby their hands may have become contaminated</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21. Food handling employees shall wear clean, impact-resistant, sanitary gloves made of impermeable plastic or rubber whenever in direct contact with foods, ingredients or containers for these foods and supplies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22. All hand-wash sinks in food operation and toilet areas shall be clean and sanitary, with cold &amp; hot water and proper temperature controls and mixing valves and accessible at all times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23. Hand wash sinks and equipment wash sinks shall not be used to store soiled or clean equipment, supplies, or packaging containers.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24. Adequate covered trash containers must be available in food operation, toilet and hand-wash sink areas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25. Processed foods shall not contain any foreign materials (such as glass, metal, wood, insects or parts of insects, or toxic substances)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26. Only government approved and properly labeled chemicals may be used for cleaning the processing equipment and plant work areas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27 Only government approved chemicals may be used for maintaining the food plant and storage areas from contamination by insects, rodents, birds, etc, and shall be applied by a certified pest control operator</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28. Workers with open cuts, bruises, or wounds shall not handle foods or raw Ingredients and workers shall be free of any disease that can be communicable through food or equipment</w:t>
      </w: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29. Uncooked foods and cooked foods shall be stored in separated areas with proper identification</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30. All processed food products offered for public sale and consumption shall be sound and wholesome and free of adulterants</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31. All walls, ceilings, floor, and equipment exposed to foods in the processing or storage areas shall be rust-free</w:t>
      </w:r>
    </w:p>
    <w:p w:rsidR="00EC00E8" w:rsidRPr="00083BB7" w:rsidRDefault="00EC00E8" w:rsidP="00EC00E8">
      <w:pPr>
        <w:autoSpaceDE w:val="0"/>
        <w:autoSpaceDN w:val="0"/>
        <w:adjustRightInd w:val="0"/>
        <w:rPr>
          <w:rFonts w:ascii="Book Antiqua" w:hAnsi="Book Antiqua" w:cs="Arial"/>
          <w:sz w:val="20"/>
          <w:szCs w:val="20"/>
        </w:rPr>
      </w:pPr>
    </w:p>
    <w:p w:rsidR="00EC00E8"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32. All packaging materials, equipment, or storage and delivery supplies must be free of dust, dirt, rust, or other possible contaminants</w:t>
      </w:r>
    </w:p>
    <w:p w:rsidR="00EC00E8" w:rsidRPr="00083BB7" w:rsidRDefault="00EC00E8" w:rsidP="00EC00E8">
      <w:pPr>
        <w:autoSpaceDE w:val="0"/>
        <w:autoSpaceDN w:val="0"/>
        <w:adjustRightInd w:val="0"/>
        <w:rPr>
          <w:rFonts w:ascii="Book Antiqua" w:hAnsi="Book Antiqua" w:cs="Arial"/>
          <w:sz w:val="20"/>
          <w:szCs w:val="20"/>
        </w:rPr>
      </w:pPr>
    </w:p>
    <w:p w:rsidR="006A0C1A" w:rsidRPr="00083BB7" w:rsidRDefault="00EC00E8" w:rsidP="00EC00E8">
      <w:pPr>
        <w:autoSpaceDE w:val="0"/>
        <w:autoSpaceDN w:val="0"/>
        <w:adjustRightInd w:val="0"/>
        <w:rPr>
          <w:rFonts w:ascii="Book Antiqua" w:hAnsi="Book Antiqua" w:cs="Arial"/>
          <w:sz w:val="20"/>
          <w:szCs w:val="20"/>
        </w:rPr>
      </w:pPr>
      <w:r w:rsidRPr="00083BB7">
        <w:rPr>
          <w:rFonts w:ascii="Book Antiqua" w:hAnsi="Book Antiqua" w:cs="Arial"/>
          <w:sz w:val="20"/>
          <w:szCs w:val="20"/>
        </w:rPr>
        <w:t>33. All food ingredients to be added to foods and/or processed for human consumption must be clean and free from any contact with contaminated surfaces prior to usage</w:t>
      </w:r>
    </w:p>
    <w:sectPr w:rsidR="006A0C1A" w:rsidRPr="00083BB7" w:rsidSect="00EC0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EC00E8"/>
    <w:rsid w:val="00083BB7"/>
    <w:rsid w:val="006A0C1A"/>
    <w:rsid w:val="00EC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6A0666-563D-4860-9CED-5C79317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3827</Characters>
  <Application>Microsoft Office Word</Application>
  <DocSecurity>0</DocSecurity>
  <Lines>31</Lines>
  <Paragraphs>8</Paragraphs>
  <ScaleCrop>false</ScaleCrop>
  <Company>Mibank School District</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jjanisch</dc:creator>
  <cp:keywords/>
  <dc:description/>
  <cp:lastModifiedBy>Jerry Janisch</cp:lastModifiedBy>
  <cp:revision>2</cp:revision>
  <dcterms:created xsi:type="dcterms:W3CDTF">2008-09-09T21:01:00Z</dcterms:created>
  <dcterms:modified xsi:type="dcterms:W3CDTF">2017-02-25T21:38:00Z</dcterms:modified>
</cp:coreProperties>
</file>